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65F62" w:rsidRPr="00643744" w:rsidRDefault="00765F62" w:rsidP="00765F62">
      <w:pPr>
        <w:jc w:val="center"/>
        <w:rPr>
          <w:sz w:val="24"/>
          <w:u w:val="single"/>
        </w:rPr>
      </w:pPr>
      <w:r w:rsidRPr="00643744">
        <w:rPr>
          <w:sz w:val="24"/>
          <w:szCs w:val="24"/>
          <w:u w:val="single"/>
        </w:rPr>
        <w:t xml:space="preserve">YATIRIM İNCELEME VE DENETLEME KOMİSYONU </w:t>
      </w:r>
      <w:r w:rsidRPr="00643744">
        <w:rPr>
          <w:sz w:val="24"/>
          <w:u w:val="single"/>
        </w:rPr>
        <w:t>RAPORU</w:t>
      </w:r>
    </w:p>
    <w:p w:rsidR="00552492" w:rsidRDefault="00F46361" w:rsidP="009408AB">
      <w:pPr>
        <w:pStyle w:val="Altyaz"/>
        <w:rPr>
          <w:b/>
          <w:szCs w:val="24"/>
        </w:rPr>
      </w:pPr>
      <w:r w:rsidRPr="00241CA4">
        <w:rPr>
          <w:b/>
          <w:szCs w:val="24"/>
        </w:rPr>
        <w:t xml:space="preserve">İL </w:t>
      </w:r>
      <w:r w:rsidR="003C290D" w:rsidRPr="00241CA4">
        <w:rPr>
          <w:b/>
          <w:szCs w:val="24"/>
        </w:rPr>
        <w:t>GENEL MECLİS</w:t>
      </w:r>
      <w:r w:rsidR="00A13FD9" w:rsidRPr="00241CA4">
        <w:rPr>
          <w:b/>
          <w:szCs w:val="24"/>
        </w:rPr>
        <w:t xml:space="preserve"> BAŞKANLIĞINA</w:t>
      </w:r>
    </w:p>
    <w:p w:rsidR="00682D09" w:rsidRPr="00E27E55" w:rsidRDefault="00682D09">
      <w:pPr>
        <w:pStyle w:val="Altyaz"/>
        <w:rPr>
          <w:b/>
          <w:sz w:val="16"/>
          <w:szCs w:val="16"/>
        </w:rPr>
      </w:pPr>
    </w:p>
    <w:p w:rsidR="00AB45A1" w:rsidRPr="005E31E2" w:rsidRDefault="00AB45A1" w:rsidP="00AB45A1">
      <w:pPr>
        <w:pStyle w:val="Altyaz"/>
        <w:jc w:val="both"/>
        <w:rPr>
          <w:szCs w:val="24"/>
        </w:rPr>
      </w:pPr>
      <w:r w:rsidRPr="005E31E2">
        <w:rPr>
          <w:szCs w:val="24"/>
        </w:rPr>
        <w:t xml:space="preserve">KARAR TARİHİ </w:t>
      </w:r>
      <w:r w:rsidR="00E33D62" w:rsidRPr="00C75936">
        <w:rPr>
          <w:b/>
          <w:szCs w:val="24"/>
        </w:rPr>
        <w:t>:</w:t>
      </w:r>
      <w:r w:rsidR="00765F62">
        <w:rPr>
          <w:szCs w:val="24"/>
        </w:rPr>
        <w:t>21</w:t>
      </w:r>
      <w:bookmarkStart w:id="0" w:name="_GoBack"/>
      <w:bookmarkEnd w:id="0"/>
      <w:r w:rsidR="00747149">
        <w:rPr>
          <w:szCs w:val="24"/>
        </w:rPr>
        <w:t>.</w:t>
      </w:r>
      <w:r w:rsidR="00634FE6">
        <w:rPr>
          <w:szCs w:val="24"/>
        </w:rPr>
        <w:t>0</w:t>
      </w:r>
      <w:r w:rsidR="000355DB">
        <w:rPr>
          <w:szCs w:val="24"/>
        </w:rPr>
        <w:t>4</w:t>
      </w:r>
      <w:r w:rsidR="009031D4" w:rsidRPr="005E31E2">
        <w:rPr>
          <w:szCs w:val="24"/>
        </w:rPr>
        <w:t>.20</w:t>
      </w:r>
      <w:r w:rsidR="005C0AD2">
        <w:rPr>
          <w:szCs w:val="24"/>
        </w:rPr>
        <w:t>2</w:t>
      </w:r>
      <w:r w:rsidR="00634FE6">
        <w:rPr>
          <w:szCs w:val="24"/>
        </w:rPr>
        <w:t>2</w:t>
      </w:r>
    </w:p>
    <w:p w:rsidR="00074368" w:rsidRPr="005E31E2" w:rsidRDefault="00E33D62" w:rsidP="00AB45A1">
      <w:pPr>
        <w:pStyle w:val="Altyaz"/>
        <w:jc w:val="both"/>
        <w:rPr>
          <w:szCs w:val="24"/>
        </w:rPr>
      </w:pPr>
      <w:r w:rsidRPr="005E31E2">
        <w:rPr>
          <w:szCs w:val="24"/>
        </w:rPr>
        <w:t>KARAR NO</w:t>
      </w:r>
      <w:r w:rsidRPr="005E31E2">
        <w:rPr>
          <w:szCs w:val="24"/>
        </w:rPr>
        <w:tab/>
        <w:t xml:space="preserve">      </w:t>
      </w:r>
      <w:r w:rsidR="00257432" w:rsidRPr="00C75936">
        <w:rPr>
          <w:b/>
          <w:szCs w:val="24"/>
        </w:rPr>
        <w:t>:</w:t>
      </w:r>
      <w:r w:rsidR="00765F62">
        <w:rPr>
          <w:szCs w:val="24"/>
        </w:rPr>
        <w:t>32</w:t>
      </w:r>
    </w:p>
    <w:p w:rsidR="009408AB" w:rsidRDefault="007235A1" w:rsidP="007235A1">
      <w:pPr>
        <w:pStyle w:val="KonuBal"/>
        <w:ind w:left="1950" w:hanging="1950"/>
        <w:jc w:val="both"/>
        <w:rPr>
          <w:u w:val="none"/>
        </w:rPr>
      </w:pPr>
      <w:proofErr w:type="gramStart"/>
      <w:r w:rsidRPr="007235A1">
        <w:rPr>
          <w:u w:val="none"/>
        </w:rPr>
        <w:t xml:space="preserve">KONUSU </w:t>
      </w:r>
      <w:r>
        <w:rPr>
          <w:b/>
          <w:u w:val="none"/>
        </w:rPr>
        <w:t xml:space="preserve">            :</w:t>
      </w:r>
      <w:r>
        <w:rPr>
          <w:u w:val="none"/>
        </w:rPr>
        <w:t>İl</w:t>
      </w:r>
      <w:proofErr w:type="gramEnd"/>
      <w:r>
        <w:rPr>
          <w:u w:val="none"/>
        </w:rPr>
        <w:t xml:space="preserve"> Özel İdaresinin sorumluluk alanında bulunan köylerde gelir</w:t>
      </w:r>
    </w:p>
    <w:p w:rsidR="007235A1" w:rsidRDefault="007235A1" w:rsidP="007235A1">
      <w:pPr>
        <w:pStyle w:val="KonuBal"/>
        <w:ind w:left="1950" w:hanging="1950"/>
        <w:jc w:val="both"/>
        <w:rPr>
          <w:u w:val="none"/>
        </w:rPr>
      </w:pPr>
      <w:r>
        <w:rPr>
          <w:u w:val="none"/>
        </w:rPr>
        <w:t xml:space="preserve"> </w:t>
      </w:r>
      <w:r w:rsidR="009408AB">
        <w:rPr>
          <w:u w:val="none"/>
        </w:rPr>
        <w:t xml:space="preserve">                              </w:t>
      </w:r>
      <w:proofErr w:type="gramStart"/>
      <w:r w:rsidR="009408AB">
        <w:rPr>
          <w:u w:val="none"/>
        </w:rPr>
        <w:t>g</w:t>
      </w:r>
      <w:r>
        <w:rPr>
          <w:u w:val="none"/>
        </w:rPr>
        <w:t>etirici</w:t>
      </w:r>
      <w:proofErr w:type="gramEnd"/>
      <w:r w:rsidR="009408AB">
        <w:rPr>
          <w:u w:val="none"/>
        </w:rPr>
        <w:t xml:space="preserve"> </w:t>
      </w:r>
      <w:r>
        <w:rPr>
          <w:u w:val="none"/>
        </w:rPr>
        <w:t>mahiyette projeler geliştirilerek hayata geçirilmesi.</w:t>
      </w:r>
    </w:p>
    <w:p w:rsidR="007235A1" w:rsidRPr="00E27E55" w:rsidRDefault="007235A1" w:rsidP="007235A1">
      <w:pPr>
        <w:pStyle w:val="KonuBal"/>
        <w:ind w:left="1950" w:hanging="1950"/>
        <w:jc w:val="both"/>
        <w:rPr>
          <w:sz w:val="16"/>
          <w:szCs w:val="16"/>
        </w:rPr>
      </w:pPr>
    </w:p>
    <w:p w:rsidR="00622D7F" w:rsidRPr="00622D7F" w:rsidRDefault="007235A1" w:rsidP="00BA6961">
      <w:pPr>
        <w:jc w:val="both"/>
        <w:rPr>
          <w:sz w:val="16"/>
          <w:szCs w:val="16"/>
        </w:rPr>
      </w:pPr>
      <w:r>
        <w:rPr>
          <w:sz w:val="24"/>
          <w:szCs w:val="24"/>
        </w:rPr>
        <w:t xml:space="preserve">        İl Genel Meclisinin 2020 yılı Şubat ayı olağan toplantısının 06.02.2020 tarihli dördüncü birleşiminde incelenerek bir rapora bağlanmak üzere komisyonumuza havale edilen; İl Özel İdaresinin sorumluluk alanında bulunan köylerin refah düzeylerinin arttırılması ve ekonomik açıdan desteklenmesine yönelik gelir getirici mahiyette projeler geliştirilerek hayata geçirilmesi konusu komisyonumuzca incelenmiştir.</w:t>
      </w:r>
      <w:r>
        <w:rPr>
          <w:b/>
          <w:sz w:val="24"/>
          <w:szCs w:val="24"/>
        </w:rPr>
        <w:t xml:space="preserve"> </w:t>
      </w:r>
    </w:p>
    <w:p w:rsidR="005E2F6D" w:rsidRDefault="00BA6961" w:rsidP="00254B41">
      <w:pPr>
        <w:jc w:val="both"/>
        <w:rPr>
          <w:sz w:val="24"/>
          <w:szCs w:val="24"/>
        </w:rPr>
      </w:pPr>
      <w:r>
        <w:rPr>
          <w:sz w:val="24"/>
          <w:szCs w:val="24"/>
        </w:rPr>
        <w:t xml:space="preserve">       Komisyonumuz tarafından yapılan inceleme ve değerlendirmeler neticesinde;</w:t>
      </w:r>
      <w:r w:rsidR="003751DD">
        <w:rPr>
          <w:sz w:val="24"/>
          <w:szCs w:val="24"/>
        </w:rPr>
        <w:t xml:space="preserve"> İl Özel İdaresi bütçesinden yapılan mali destek kapsamında bugüne kadar ilimiz ve köylerinde farklı sektörlerde birçok alternatif yatırım ve hizmet faaliyetleri hayata geçirilmiş ve bu kapsamda çiftçilerimize ve üreticilerimize ekonomik anlamda </w:t>
      </w:r>
      <w:r w:rsidR="00C52320">
        <w:rPr>
          <w:sz w:val="24"/>
          <w:szCs w:val="24"/>
        </w:rPr>
        <w:t xml:space="preserve">önemli </w:t>
      </w:r>
      <w:r w:rsidR="003751DD">
        <w:rPr>
          <w:sz w:val="24"/>
          <w:szCs w:val="24"/>
        </w:rPr>
        <w:t>destek</w:t>
      </w:r>
      <w:r w:rsidR="00C52320">
        <w:rPr>
          <w:sz w:val="24"/>
          <w:szCs w:val="24"/>
        </w:rPr>
        <w:t>ler</w:t>
      </w:r>
      <w:r w:rsidR="003751DD">
        <w:rPr>
          <w:sz w:val="24"/>
          <w:szCs w:val="24"/>
        </w:rPr>
        <w:t xml:space="preserve"> sağlanmıştır. Buna bağlı olarak </w:t>
      </w:r>
      <w:r w:rsidR="00582B32">
        <w:rPr>
          <w:sz w:val="24"/>
          <w:szCs w:val="24"/>
        </w:rPr>
        <w:t xml:space="preserve">İl Genel Meclisinde alınan kararlar doğrultusunda </w:t>
      </w:r>
      <w:r w:rsidR="00F529CE">
        <w:rPr>
          <w:sz w:val="24"/>
          <w:szCs w:val="24"/>
        </w:rPr>
        <w:t xml:space="preserve">2022 yılı içerisinde </w:t>
      </w:r>
      <w:r w:rsidR="00254B41" w:rsidRPr="009408AB">
        <w:rPr>
          <w:sz w:val="24"/>
          <w:szCs w:val="24"/>
        </w:rPr>
        <w:t xml:space="preserve">köylerimizden gelen yeni </w:t>
      </w:r>
      <w:r w:rsidR="009408AB">
        <w:rPr>
          <w:sz w:val="24"/>
          <w:szCs w:val="24"/>
        </w:rPr>
        <w:t>talepler</w:t>
      </w:r>
      <w:r w:rsidR="00DE3E2E">
        <w:rPr>
          <w:sz w:val="24"/>
          <w:szCs w:val="24"/>
        </w:rPr>
        <w:t xml:space="preserve"> de değerlendirilerek,</w:t>
      </w:r>
      <w:r w:rsidR="009408AB">
        <w:rPr>
          <w:sz w:val="24"/>
          <w:szCs w:val="24"/>
        </w:rPr>
        <w:t xml:space="preserve"> İl Özel İdaresi </w:t>
      </w:r>
      <w:r w:rsidR="009165DB">
        <w:rPr>
          <w:sz w:val="24"/>
          <w:szCs w:val="24"/>
        </w:rPr>
        <w:t>ile Yalova İl T</w:t>
      </w:r>
      <w:r w:rsidR="009408AB">
        <w:rPr>
          <w:sz w:val="24"/>
          <w:szCs w:val="24"/>
        </w:rPr>
        <w:t>arım ve Orman Müdürlüğü işbirliğinde yapılan çalışmalar sonucunda hazırlanan</w:t>
      </w:r>
      <w:r w:rsidR="00F566B6">
        <w:rPr>
          <w:sz w:val="24"/>
          <w:szCs w:val="24"/>
        </w:rPr>
        <w:t xml:space="preserve"> ve</w:t>
      </w:r>
      <w:r w:rsidR="002E417F">
        <w:rPr>
          <w:sz w:val="24"/>
          <w:szCs w:val="24"/>
        </w:rPr>
        <w:t xml:space="preserve"> </w:t>
      </w:r>
      <w:r w:rsidR="00F566B6">
        <w:rPr>
          <w:sz w:val="24"/>
          <w:szCs w:val="24"/>
        </w:rPr>
        <w:t xml:space="preserve">toplam maliyeti </w:t>
      </w:r>
      <w:r w:rsidR="00B93759" w:rsidRPr="00291129">
        <w:rPr>
          <w:rFonts w:ascii="Arial" w:hAnsi="Arial" w:cs="Arial"/>
          <w:sz w:val="24"/>
          <w:szCs w:val="24"/>
        </w:rPr>
        <w:t>₺</w:t>
      </w:r>
      <w:r w:rsidR="00B93759" w:rsidRPr="00A81357">
        <w:rPr>
          <w:sz w:val="24"/>
          <w:szCs w:val="24"/>
        </w:rPr>
        <w:t xml:space="preserve">3.970.050,00 </w:t>
      </w:r>
      <w:r w:rsidR="00B93759">
        <w:rPr>
          <w:sz w:val="24"/>
          <w:szCs w:val="24"/>
        </w:rPr>
        <w:t xml:space="preserve">olan </w:t>
      </w:r>
      <w:r w:rsidR="00B93759" w:rsidRPr="00A81357">
        <w:rPr>
          <w:sz w:val="24"/>
          <w:szCs w:val="24"/>
        </w:rPr>
        <w:t>“Yalova İli Kaba Yem Üretiminde Tohum Desteği ile Çiftçilerimizin Yanındayız Projesi</w:t>
      </w:r>
      <w:r w:rsidR="00B93759">
        <w:rPr>
          <w:sz w:val="24"/>
          <w:szCs w:val="24"/>
        </w:rPr>
        <w:t>”</w:t>
      </w:r>
      <w:r w:rsidR="00B93759" w:rsidRPr="00A81357">
        <w:rPr>
          <w:sz w:val="24"/>
          <w:szCs w:val="24"/>
        </w:rPr>
        <w:t xml:space="preserve"> için </w:t>
      </w:r>
      <w:r w:rsidR="00B93759" w:rsidRPr="00291129">
        <w:rPr>
          <w:rFonts w:ascii="Arial" w:hAnsi="Arial" w:cs="Arial"/>
          <w:sz w:val="24"/>
          <w:szCs w:val="24"/>
        </w:rPr>
        <w:t>₺</w:t>
      </w:r>
      <w:r w:rsidR="00B93759" w:rsidRPr="00A81357">
        <w:rPr>
          <w:sz w:val="24"/>
          <w:szCs w:val="24"/>
        </w:rPr>
        <w:t>79.800,00</w:t>
      </w:r>
      <w:r w:rsidR="00F566B6">
        <w:rPr>
          <w:sz w:val="24"/>
          <w:szCs w:val="24"/>
        </w:rPr>
        <w:t xml:space="preserve">, </w:t>
      </w:r>
      <w:r w:rsidR="00B93759" w:rsidRPr="008D3698">
        <w:rPr>
          <w:rFonts w:ascii="Arial" w:hAnsi="Arial" w:cs="Arial"/>
          <w:sz w:val="24"/>
          <w:szCs w:val="24"/>
        </w:rPr>
        <w:t>₺</w:t>
      </w:r>
      <w:r w:rsidR="00B93759">
        <w:rPr>
          <w:sz w:val="24"/>
          <w:szCs w:val="24"/>
        </w:rPr>
        <w:t xml:space="preserve">88.100,00 maliyetli </w:t>
      </w:r>
      <w:r w:rsidR="003751DD">
        <w:rPr>
          <w:sz w:val="24"/>
          <w:szCs w:val="24"/>
        </w:rPr>
        <w:t>“</w:t>
      </w:r>
      <w:r w:rsidR="00B93759" w:rsidRPr="00DC5CEC">
        <w:rPr>
          <w:bCs/>
          <w:sz w:val="24"/>
          <w:szCs w:val="24"/>
        </w:rPr>
        <w:t xml:space="preserve">Yalova Örtüaltı Sebze Üretiminin </w:t>
      </w:r>
      <w:r w:rsidR="00B93759" w:rsidRPr="005C6E92">
        <w:rPr>
          <w:bCs/>
          <w:sz w:val="24"/>
          <w:szCs w:val="24"/>
        </w:rPr>
        <w:t>Geliştirilmesi II. Etap Projesi”</w:t>
      </w:r>
      <w:r w:rsidR="00B93759" w:rsidRPr="005C6E92">
        <w:rPr>
          <w:sz w:val="24"/>
          <w:szCs w:val="24"/>
        </w:rPr>
        <w:t xml:space="preserve"> için </w:t>
      </w:r>
      <w:r w:rsidR="00B93759" w:rsidRPr="005C6E92">
        <w:rPr>
          <w:rFonts w:ascii="Arial" w:hAnsi="Arial" w:cs="Arial"/>
          <w:sz w:val="24"/>
          <w:szCs w:val="24"/>
        </w:rPr>
        <w:t>₺</w:t>
      </w:r>
      <w:r w:rsidR="00B93759" w:rsidRPr="005C6E92">
        <w:rPr>
          <w:sz w:val="24"/>
          <w:szCs w:val="24"/>
        </w:rPr>
        <w:t xml:space="preserve">76.200,00 tutarında </w:t>
      </w:r>
      <w:r w:rsidR="00F566B6" w:rsidRPr="005C6E92">
        <w:rPr>
          <w:sz w:val="24"/>
          <w:szCs w:val="24"/>
        </w:rPr>
        <w:t xml:space="preserve">maddi destek </w:t>
      </w:r>
      <w:r w:rsidR="00B93759" w:rsidRPr="005C6E92">
        <w:rPr>
          <w:sz w:val="24"/>
          <w:szCs w:val="24"/>
        </w:rPr>
        <w:t>sağlanmış</w:t>
      </w:r>
      <w:r w:rsidR="00C52320">
        <w:rPr>
          <w:sz w:val="24"/>
          <w:szCs w:val="24"/>
        </w:rPr>
        <w:t>tır.</w:t>
      </w:r>
    </w:p>
    <w:p w:rsidR="00254B41" w:rsidRPr="00CC1220" w:rsidRDefault="005E2F6D" w:rsidP="00254B41">
      <w:pPr>
        <w:jc w:val="both"/>
        <w:rPr>
          <w:sz w:val="24"/>
          <w:szCs w:val="24"/>
        </w:rPr>
      </w:pPr>
      <w:r>
        <w:rPr>
          <w:sz w:val="24"/>
          <w:szCs w:val="24"/>
        </w:rPr>
        <w:t xml:space="preserve">       </w:t>
      </w:r>
      <w:r w:rsidR="00C52320">
        <w:rPr>
          <w:sz w:val="24"/>
          <w:szCs w:val="24"/>
        </w:rPr>
        <w:t>A</w:t>
      </w:r>
      <w:r w:rsidR="008602C3" w:rsidRPr="005C6E92">
        <w:rPr>
          <w:sz w:val="24"/>
          <w:szCs w:val="24"/>
        </w:rPr>
        <w:t xml:space="preserve">yrıca Çınarcık İlçesi, Kocadere Köyünde güzel sanatlar alanında yapılan </w:t>
      </w:r>
      <w:r w:rsidR="000355DB" w:rsidRPr="005C6E92">
        <w:rPr>
          <w:sz w:val="24"/>
          <w:szCs w:val="24"/>
        </w:rPr>
        <w:t xml:space="preserve">Çınarcık İşi El Sanatı Ürünleri </w:t>
      </w:r>
      <w:r>
        <w:rPr>
          <w:sz w:val="24"/>
          <w:szCs w:val="24"/>
        </w:rPr>
        <w:t>İşletmeciliği İ</w:t>
      </w:r>
      <w:r w:rsidR="000355DB" w:rsidRPr="005C6E92">
        <w:rPr>
          <w:sz w:val="24"/>
          <w:szCs w:val="24"/>
        </w:rPr>
        <w:t xml:space="preserve">şi için İl Özel İdaresi bütçesinden </w:t>
      </w:r>
      <w:r w:rsidR="00C52320" w:rsidRPr="005C6E92">
        <w:rPr>
          <w:sz w:val="24"/>
          <w:szCs w:val="24"/>
        </w:rPr>
        <w:t xml:space="preserve">gerekli </w:t>
      </w:r>
      <w:r w:rsidR="000355DB" w:rsidRPr="005C6E92">
        <w:rPr>
          <w:sz w:val="24"/>
          <w:szCs w:val="24"/>
        </w:rPr>
        <w:t xml:space="preserve">maddi destek sağlanması, </w:t>
      </w:r>
      <w:r w:rsidR="00266432" w:rsidRPr="005C6E92">
        <w:rPr>
          <w:sz w:val="24"/>
          <w:szCs w:val="24"/>
        </w:rPr>
        <w:t xml:space="preserve">bundan böyle de </w:t>
      </w:r>
      <w:r w:rsidR="00254B41" w:rsidRPr="005C6E92">
        <w:rPr>
          <w:sz w:val="24"/>
          <w:szCs w:val="24"/>
        </w:rPr>
        <w:t>ilimizin iklim şartları, arazi yapısı</w:t>
      </w:r>
      <w:r w:rsidR="00266432" w:rsidRPr="005C6E92">
        <w:rPr>
          <w:sz w:val="24"/>
          <w:szCs w:val="24"/>
        </w:rPr>
        <w:t>,</w:t>
      </w:r>
      <w:r w:rsidR="00254B41" w:rsidRPr="005C6E92">
        <w:rPr>
          <w:sz w:val="24"/>
          <w:szCs w:val="24"/>
        </w:rPr>
        <w:t xml:space="preserve"> maksimum verimin elde edileceği ve vatandaşlarımıza doğrudan fayda sağlayacağı tarımsal</w:t>
      </w:r>
      <w:r w:rsidR="00C63F53" w:rsidRPr="005C6E92">
        <w:rPr>
          <w:sz w:val="24"/>
          <w:szCs w:val="24"/>
        </w:rPr>
        <w:t>,</w:t>
      </w:r>
      <w:r w:rsidR="00254B41" w:rsidRPr="005C6E92">
        <w:rPr>
          <w:sz w:val="24"/>
          <w:szCs w:val="24"/>
        </w:rPr>
        <w:t xml:space="preserve"> </w:t>
      </w:r>
      <w:r w:rsidR="00662D25" w:rsidRPr="005C6E92">
        <w:rPr>
          <w:sz w:val="24"/>
          <w:szCs w:val="24"/>
        </w:rPr>
        <w:t xml:space="preserve">zirai </w:t>
      </w:r>
      <w:r w:rsidR="00C63F53" w:rsidRPr="005C6E92">
        <w:rPr>
          <w:sz w:val="24"/>
          <w:szCs w:val="24"/>
        </w:rPr>
        <w:t xml:space="preserve">ve diğer </w:t>
      </w:r>
      <w:r w:rsidR="00254B41" w:rsidRPr="005C6E92">
        <w:rPr>
          <w:sz w:val="24"/>
          <w:szCs w:val="24"/>
        </w:rPr>
        <w:t xml:space="preserve">faaliyetlere </w:t>
      </w:r>
      <w:r w:rsidR="00C63F53" w:rsidRPr="005C6E92">
        <w:rPr>
          <w:sz w:val="24"/>
          <w:szCs w:val="24"/>
        </w:rPr>
        <w:t>ilişkin</w:t>
      </w:r>
      <w:r w:rsidR="00254B41" w:rsidRPr="005C6E92">
        <w:rPr>
          <w:sz w:val="24"/>
          <w:szCs w:val="24"/>
        </w:rPr>
        <w:t xml:space="preserve"> alternatif</w:t>
      </w:r>
      <w:r w:rsidR="00254B41" w:rsidRPr="00CC1220">
        <w:rPr>
          <w:sz w:val="24"/>
          <w:szCs w:val="24"/>
        </w:rPr>
        <w:t xml:space="preserve"> projelerin geliştirilerek hayata geçirilmesine devam edilmesi, yapılmış ve yapılacak olan çalışmaların neticesinin bir rapor halinde meclisin bilgisine sunulması için komisyonumuza </w:t>
      </w:r>
      <w:r w:rsidR="00254B41" w:rsidRPr="007B2452">
        <w:rPr>
          <w:b/>
          <w:sz w:val="24"/>
          <w:szCs w:val="24"/>
        </w:rPr>
        <w:t>süre verilmesi</w:t>
      </w:r>
      <w:r w:rsidR="00254B41" w:rsidRPr="00CC1220">
        <w:rPr>
          <w:sz w:val="24"/>
          <w:szCs w:val="24"/>
        </w:rPr>
        <w:t xml:space="preserve"> hususunu İl Genel Meclisin takdirine arz ve talep ederiz</w:t>
      </w:r>
      <w:r w:rsidR="00254B41">
        <w:rPr>
          <w:sz w:val="24"/>
          <w:szCs w:val="24"/>
        </w:rPr>
        <w:t>.</w:t>
      </w:r>
    </w:p>
    <w:p w:rsidR="005B335C" w:rsidRPr="00F20C35" w:rsidRDefault="005B335C" w:rsidP="00C32A9A">
      <w:pPr>
        <w:jc w:val="both"/>
        <w:rPr>
          <w:sz w:val="24"/>
          <w:szCs w:val="24"/>
        </w:rPr>
      </w:pPr>
    </w:p>
    <w:p w:rsidR="004F113B" w:rsidRPr="00F20C35" w:rsidRDefault="004F113B" w:rsidP="00C32A9A">
      <w:pPr>
        <w:jc w:val="both"/>
        <w:rPr>
          <w:sz w:val="24"/>
          <w:szCs w:val="24"/>
        </w:rPr>
      </w:pPr>
    </w:p>
    <w:p w:rsidR="00BA6961" w:rsidRPr="00F20C35" w:rsidRDefault="00BA6961" w:rsidP="00C32A9A">
      <w:pPr>
        <w:jc w:val="both"/>
        <w:rPr>
          <w:sz w:val="24"/>
          <w:szCs w:val="24"/>
        </w:rPr>
      </w:pPr>
    </w:p>
    <w:p w:rsidR="00765F62" w:rsidRDefault="00765F62" w:rsidP="00765F62">
      <w:pPr>
        <w:jc w:val="both"/>
        <w:rPr>
          <w:sz w:val="24"/>
          <w:szCs w:val="24"/>
        </w:rPr>
      </w:pPr>
    </w:p>
    <w:tbl>
      <w:tblPr>
        <w:tblpPr w:leftFromText="141" w:rightFromText="141" w:vertAnchor="text" w:horzAnchor="margin" w:tblpY="53"/>
        <w:tblW w:w="9453" w:type="dxa"/>
        <w:tblLook w:val="01E0" w:firstRow="1" w:lastRow="1" w:firstColumn="1" w:lastColumn="1" w:noHBand="0" w:noVBand="0"/>
      </w:tblPr>
      <w:tblGrid>
        <w:gridCol w:w="3277"/>
        <w:gridCol w:w="2878"/>
        <w:gridCol w:w="3298"/>
      </w:tblGrid>
      <w:tr w:rsidR="00765F62" w:rsidTr="00AF7756">
        <w:trPr>
          <w:trHeight w:val="291"/>
        </w:trPr>
        <w:tc>
          <w:tcPr>
            <w:tcW w:w="3277" w:type="dxa"/>
            <w:hideMark/>
          </w:tcPr>
          <w:p w:rsidR="00765F62" w:rsidRDefault="00765F62" w:rsidP="00AF7756">
            <w:pPr>
              <w:jc w:val="center"/>
              <w:rPr>
                <w:sz w:val="24"/>
                <w:szCs w:val="24"/>
              </w:rPr>
            </w:pPr>
            <w:r>
              <w:rPr>
                <w:sz w:val="24"/>
                <w:szCs w:val="24"/>
              </w:rPr>
              <w:t>Mustafa SELVİ</w:t>
            </w:r>
          </w:p>
        </w:tc>
        <w:tc>
          <w:tcPr>
            <w:tcW w:w="2878" w:type="dxa"/>
            <w:hideMark/>
          </w:tcPr>
          <w:p w:rsidR="00765F62" w:rsidRDefault="00765F62" w:rsidP="00AF7756">
            <w:pPr>
              <w:jc w:val="center"/>
              <w:rPr>
                <w:sz w:val="24"/>
                <w:szCs w:val="24"/>
              </w:rPr>
            </w:pPr>
            <w:r>
              <w:rPr>
                <w:sz w:val="24"/>
                <w:szCs w:val="24"/>
              </w:rPr>
              <w:t>İsmail AKAR</w:t>
            </w:r>
          </w:p>
        </w:tc>
        <w:tc>
          <w:tcPr>
            <w:tcW w:w="3298" w:type="dxa"/>
            <w:hideMark/>
          </w:tcPr>
          <w:p w:rsidR="00765F62" w:rsidRDefault="00765F62" w:rsidP="00AF7756">
            <w:pPr>
              <w:jc w:val="center"/>
              <w:rPr>
                <w:sz w:val="24"/>
                <w:szCs w:val="24"/>
              </w:rPr>
            </w:pPr>
            <w:r>
              <w:rPr>
                <w:sz w:val="24"/>
                <w:szCs w:val="24"/>
              </w:rPr>
              <w:t>Hayrullah SARIHAN</w:t>
            </w:r>
          </w:p>
        </w:tc>
      </w:tr>
      <w:tr w:rsidR="00765F62" w:rsidTr="00AF7756">
        <w:trPr>
          <w:trHeight w:val="189"/>
        </w:trPr>
        <w:tc>
          <w:tcPr>
            <w:tcW w:w="3277" w:type="dxa"/>
            <w:hideMark/>
          </w:tcPr>
          <w:p w:rsidR="00765F62" w:rsidRDefault="00765F62" w:rsidP="00AF7756">
            <w:pPr>
              <w:jc w:val="center"/>
              <w:rPr>
                <w:sz w:val="24"/>
                <w:szCs w:val="24"/>
              </w:rPr>
            </w:pPr>
            <w:r>
              <w:rPr>
                <w:sz w:val="24"/>
                <w:szCs w:val="24"/>
              </w:rPr>
              <w:t>Başkan</w:t>
            </w:r>
          </w:p>
        </w:tc>
        <w:tc>
          <w:tcPr>
            <w:tcW w:w="2878" w:type="dxa"/>
            <w:hideMark/>
          </w:tcPr>
          <w:p w:rsidR="00765F62" w:rsidRDefault="00765F62" w:rsidP="00AF7756">
            <w:pPr>
              <w:jc w:val="center"/>
              <w:rPr>
                <w:sz w:val="24"/>
                <w:szCs w:val="24"/>
              </w:rPr>
            </w:pPr>
            <w:r>
              <w:rPr>
                <w:sz w:val="24"/>
                <w:szCs w:val="24"/>
              </w:rPr>
              <w:t>Başkan Vekili</w:t>
            </w:r>
          </w:p>
        </w:tc>
        <w:tc>
          <w:tcPr>
            <w:tcW w:w="3298" w:type="dxa"/>
            <w:hideMark/>
          </w:tcPr>
          <w:p w:rsidR="00765F62" w:rsidRDefault="00765F62" w:rsidP="00AF7756">
            <w:pPr>
              <w:jc w:val="center"/>
              <w:rPr>
                <w:sz w:val="24"/>
                <w:szCs w:val="24"/>
              </w:rPr>
            </w:pPr>
            <w:r>
              <w:rPr>
                <w:sz w:val="24"/>
                <w:szCs w:val="24"/>
              </w:rPr>
              <w:t>Üye</w:t>
            </w:r>
          </w:p>
        </w:tc>
      </w:tr>
    </w:tbl>
    <w:p w:rsidR="00765F62" w:rsidRDefault="00765F62" w:rsidP="00765F62">
      <w:pPr>
        <w:jc w:val="both"/>
        <w:rPr>
          <w:szCs w:val="24"/>
        </w:rPr>
      </w:pPr>
    </w:p>
    <w:p w:rsidR="00765F62" w:rsidRDefault="00765F62" w:rsidP="00765F62">
      <w:pPr>
        <w:rPr>
          <w:sz w:val="24"/>
          <w:szCs w:val="24"/>
        </w:rPr>
      </w:pPr>
    </w:p>
    <w:p w:rsidR="00765F62" w:rsidRDefault="00765F62" w:rsidP="00765F62">
      <w:pPr>
        <w:ind w:firstLine="708"/>
        <w:jc w:val="center"/>
        <w:rPr>
          <w:sz w:val="24"/>
          <w:szCs w:val="24"/>
        </w:rPr>
      </w:pPr>
    </w:p>
    <w:p w:rsidR="00765F62" w:rsidRDefault="00765F62" w:rsidP="00765F62">
      <w:pPr>
        <w:ind w:firstLine="708"/>
        <w:jc w:val="center"/>
        <w:rPr>
          <w:sz w:val="24"/>
          <w:szCs w:val="24"/>
        </w:rPr>
      </w:pPr>
    </w:p>
    <w:p w:rsidR="00765F62" w:rsidRDefault="00765F62" w:rsidP="00765F62">
      <w:pPr>
        <w:rPr>
          <w:sz w:val="24"/>
          <w:szCs w:val="24"/>
        </w:rPr>
      </w:pPr>
    </w:p>
    <w:tbl>
      <w:tblPr>
        <w:tblW w:w="9250" w:type="dxa"/>
        <w:tblInd w:w="245" w:type="dxa"/>
        <w:tblLook w:val="04A0" w:firstRow="1" w:lastRow="0" w:firstColumn="1" w:lastColumn="0" w:noHBand="0" w:noVBand="1"/>
      </w:tblPr>
      <w:tblGrid>
        <w:gridCol w:w="4538"/>
        <w:gridCol w:w="4712"/>
      </w:tblGrid>
      <w:tr w:rsidR="00765F62" w:rsidTr="00AF7756">
        <w:trPr>
          <w:trHeight w:val="264"/>
        </w:trPr>
        <w:tc>
          <w:tcPr>
            <w:tcW w:w="4538" w:type="dxa"/>
            <w:hideMark/>
          </w:tcPr>
          <w:p w:rsidR="00765F62" w:rsidRDefault="00765F62" w:rsidP="00AF7756">
            <w:pPr>
              <w:tabs>
                <w:tab w:val="left" w:pos="765"/>
                <w:tab w:val="center" w:pos="1500"/>
              </w:tabs>
              <w:jc w:val="center"/>
              <w:rPr>
                <w:sz w:val="24"/>
                <w:szCs w:val="24"/>
              </w:rPr>
            </w:pPr>
            <w:r>
              <w:rPr>
                <w:sz w:val="24"/>
                <w:szCs w:val="24"/>
              </w:rPr>
              <w:t>Atalay BEŞTAŞ</w:t>
            </w:r>
          </w:p>
        </w:tc>
        <w:tc>
          <w:tcPr>
            <w:tcW w:w="4712" w:type="dxa"/>
            <w:hideMark/>
          </w:tcPr>
          <w:p w:rsidR="00765F62" w:rsidRDefault="00765F62" w:rsidP="00AF7756">
            <w:pPr>
              <w:jc w:val="center"/>
              <w:rPr>
                <w:sz w:val="24"/>
                <w:szCs w:val="24"/>
              </w:rPr>
            </w:pPr>
            <w:r>
              <w:rPr>
                <w:sz w:val="24"/>
                <w:szCs w:val="24"/>
              </w:rPr>
              <w:t>Hüseyin ALFAT</w:t>
            </w:r>
          </w:p>
        </w:tc>
      </w:tr>
      <w:tr w:rsidR="00765F62" w:rsidTr="00AF7756">
        <w:trPr>
          <w:trHeight w:val="279"/>
        </w:trPr>
        <w:tc>
          <w:tcPr>
            <w:tcW w:w="4538" w:type="dxa"/>
            <w:hideMark/>
          </w:tcPr>
          <w:p w:rsidR="00765F62" w:rsidRDefault="00765F62" w:rsidP="00AF7756">
            <w:pPr>
              <w:jc w:val="center"/>
              <w:rPr>
                <w:sz w:val="24"/>
                <w:szCs w:val="24"/>
              </w:rPr>
            </w:pPr>
            <w:r>
              <w:rPr>
                <w:sz w:val="24"/>
                <w:szCs w:val="24"/>
              </w:rPr>
              <w:t>Üye</w:t>
            </w:r>
          </w:p>
        </w:tc>
        <w:tc>
          <w:tcPr>
            <w:tcW w:w="4712" w:type="dxa"/>
            <w:hideMark/>
          </w:tcPr>
          <w:p w:rsidR="00765F62" w:rsidRDefault="00765F62" w:rsidP="00AF7756">
            <w:pPr>
              <w:jc w:val="center"/>
              <w:rPr>
                <w:sz w:val="24"/>
                <w:szCs w:val="24"/>
              </w:rPr>
            </w:pPr>
            <w:r>
              <w:rPr>
                <w:sz w:val="24"/>
                <w:szCs w:val="24"/>
              </w:rPr>
              <w:t>Üye</w:t>
            </w:r>
          </w:p>
        </w:tc>
      </w:tr>
    </w:tbl>
    <w:p w:rsidR="00CD4FC7" w:rsidRPr="00241CA4" w:rsidRDefault="00CD4FC7" w:rsidP="00160C3E">
      <w:pPr>
        <w:pStyle w:val="Altyaz"/>
        <w:jc w:val="left"/>
        <w:rPr>
          <w:szCs w:val="24"/>
        </w:rPr>
      </w:pPr>
    </w:p>
    <w:sectPr w:rsidR="00CD4FC7" w:rsidRPr="00241CA4" w:rsidSect="00F20C35">
      <w:footerReference w:type="default" r:id="rId8"/>
      <w:pgSz w:w="11906" w:h="16838"/>
      <w:pgMar w:top="1134" w:right="1700" w:bottom="993" w:left="1843" w:header="708" w:footer="708" w:gutter="0"/>
      <w:cols w:space="708"/>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005C0" w:rsidRDefault="00B005C0" w:rsidP="00B005C0">
      <w:r>
        <w:separator/>
      </w:r>
    </w:p>
  </w:endnote>
  <w:endnote w:type="continuationSeparator" w:id="0">
    <w:p w:rsidR="00B005C0" w:rsidRDefault="00B005C0" w:rsidP="00B005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05C0" w:rsidRPr="00B005C0" w:rsidRDefault="00B005C0" w:rsidP="00B005C0">
    <w:pPr>
      <w:pStyle w:val="Altbilgi"/>
      <w:jc w:val="center"/>
      <w:rPr>
        <w:sz w:val="24"/>
        <w:szCs w:val="24"/>
      </w:rPr>
    </w:pPr>
  </w:p>
  <w:p w:rsidR="00B005C0" w:rsidRDefault="00B005C0">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005C0" w:rsidRDefault="00B005C0" w:rsidP="00B005C0">
      <w:r>
        <w:separator/>
      </w:r>
    </w:p>
  </w:footnote>
  <w:footnote w:type="continuationSeparator" w:id="0">
    <w:p w:rsidR="00B005C0" w:rsidRDefault="00B005C0" w:rsidP="00B005C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4C0C"/>
    <w:rsid w:val="0000542E"/>
    <w:rsid w:val="000068C6"/>
    <w:rsid w:val="00006F24"/>
    <w:rsid w:val="000113B1"/>
    <w:rsid w:val="0001210E"/>
    <w:rsid w:val="000150DD"/>
    <w:rsid w:val="00021FA9"/>
    <w:rsid w:val="00031E2D"/>
    <w:rsid w:val="000355DB"/>
    <w:rsid w:val="00040698"/>
    <w:rsid w:val="00046940"/>
    <w:rsid w:val="0005371D"/>
    <w:rsid w:val="0006390D"/>
    <w:rsid w:val="0006468F"/>
    <w:rsid w:val="00065F06"/>
    <w:rsid w:val="000669D4"/>
    <w:rsid w:val="000704F6"/>
    <w:rsid w:val="00071608"/>
    <w:rsid w:val="0007319B"/>
    <w:rsid w:val="00074368"/>
    <w:rsid w:val="00087527"/>
    <w:rsid w:val="00087D57"/>
    <w:rsid w:val="000900EC"/>
    <w:rsid w:val="00095D85"/>
    <w:rsid w:val="00095E1F"/>
    <w:rsid w:val="0009611F"/>
    <w:rsid w:val="000A087D"/>
    <w:rsid w:val="000B10DB"/>
    <w:rsid w:val="000B2B13"/>
    <w:rsid w:val="000B60D7"/>
    <w:rsid w:val="000C025C"/>
    <w:rsid w:val="000C02A6"/>
    <w:rsid w:val="000C08DC"/>
    <w:rsid w:val="000C14E4"/>
    <w:rsid w:val="000C7005"/>
    <w:rsid w:val="000D0037"/>
    <w:rsid w:val="000D7357"/>
    <w:rsid w:val="000D77B4"/>
    <w:rsid w:val="000E7F21"/>
    <w:rsid w:val="000F3B91"/>
    <w:rsid w:val="00110AAC"/>
    <w:rsid w:val="00111F11"/>
    <w:rsid w:val="00115017"/>
    <w:rsid w:val="0012356D"/>
    <w:rsid w:val="001311B7"/>
    <w:rsid w:val="00131585"/>
    <w:rsid w:val="00132AED"/>
    <w:rsid w:val="00136B01"/>
    <w:rsid w:val="00144C38"/>
    <w:rsid w:val="00152AA6"/>
    <w:rsid w:val="00154A3E"/>
    <w:rsid w:val="00154A7F"/>
    <w:rsid w:val="00160C3E"/>
    <w:rsid w:val="00161288"/>
    <w:rsid w:val="00163B8F"/>
    <w:rsid w:val="0016433E"/>
    <w:rsid w:val="00165EC2"/>
    <w:rsid w:val="00175CEE"/>
    <w:rsid w:val="0018517E"/>
    <w:rsid w:val="00191732"/>
    <w:rsid w:val="001A546B"/>
    <w:rsid w:val="001B2F8A"/>
    <w:rsid w:val="001B7938"/>
    <w:rsid w:val="001C13EC"/>
    <w:rsid w:val="001C46E6"/>
    <w:rsid w:val="001D2D35"/>
    <w:rsid w:val="001D7AEA"/>
    <w:rsid w:val="001E1C4B"/>
    <w:rsid w:val="001E1F6F"/>
    <w:rsid w:val="001E3808"/>
    <w:rsid w:val="001F0560"/>
    <w:rsid w:val="001F2720"/>
    <w:rsid w:val="001F3829"/>
    <w:rsid w:val="001F640B"/>
    <w:rsid w:val="0021668F"/>
    <w:rsid w:val="0021691C"/>
    <w:rsid w:val="00220E36"/>
    <w:rsid w:val="00225AC8"/>
    <w:rsid w:val="002279A3"/>
    <w:rsid w:val="00241CA4"/>
    <w:rsid w:val="0024618A"/>
    <w:rsid w:val="0025113B"/>
    <w:rsid w:val="00254B41"/>
    <w:rsid w:val="00254C02"/>
    <w:rsid w:val="00256E1A"/>
    <w:rsid w:val="00257432"/>
    <w:rsid w:val="00263D41"/>
    <w:rsid w:val="00264070"/>
    <w:rsid w:val="00264693"/>
    <w:rsid w:val="00265B00"/>
    <w:rsid w:val="00266432"/>
    <w:rsid w:val="00272866"/>
    <w:rsid w:val="0027314F"/>
    <w:rsid w:val="00275DCA"/>
    <w:rsid w:val="00276910"/>
    <w:rsid w:val="00284C80"/>
    <w:rsid w:val="00290579"/>
    <w:rsid w:val="00291EC8"/>
    <w:rsid w:val="00293110"/>
    <w:rsid w:val="00293BC5"/>
    <w:rsid w:val="002A68BE"/>
    <w:rsid w:val="002B3B21"/>
    <w:rsid w:val="002B46D2"/>
    <w:rsid w:val="002C45BB"/>
    <w:rsid w:val="002E32B3"/>
    <w:rsid w:val="002E417F"/>
    <w:rsid w:val="002E5B26"/>
    <w:rsid w:val="002F01F1"/>
    <w:rsid w:val="002F0E51"/>
    <w:rsid w:val="002F2557"/>
    <w:rsid w:val="002F2598"/>
    <w:rsid w:val="002F372B"/>
    <w:rsid w:val="00306043"/>
    <w:rsid w:val="003100C7"/>
    <w:rsid w:val="00315D2B"/>
    <w:rsid w:val="00316852"/>
    <w:rsid w:val="00317300"/>
    <w:rsid w:val="00323415"/>
    <w:rsid w:val="00323F4C"/>
    <w:rsid w:val="003259E2"/>
    <w:rsid w:val="003329E2"/>
    <w:rsid w:val="00333163"/>
    <w:rsid w:val="003339C4"/>
    <w:rsid w:val="003372D2"/>
    <w:rsid w:val="00342B16"/>
    <w:rsid w:val="00344C11"/>
    <w:rsid w:val="0034790A"/>
    <w:rsid w:val="00353C9A"/>
    <w:rsid w:val="00354C42"/>
    <w:rsid w:val="00356EDE"/>
    <w:rsid w:val="00361169"/>
    <w:rsid w:val="00361803"/>
    <w:rsid w:val="00363E78"/>
    <w:rsid w:val="00363EE1"/>
    <w:rsid w:val="00367E0E"/>
    <w:rsid w:val="003751DD"/>
    <w:rsid w:val="00391D7E"/>
    <w:rsid w:val="00392D45"/>
    <w:rsid w:val="003A3C1B"/>
    <w:rsid w:val="003B2CEB"/>
    <w:rsid w:val="003B2F5A"/>
    <w:rsid w:val="003B42F2"/>
    <w:rsid w:val="003B6928"/>
    <w:rsid w:val="003C133F"/>
    <w:rsid w:val="003C290D"/>
    <w:rsid w:val="003C3095"/>
    <w:rsid w:val="003C6344"/>
    <w:rsid w:val="003D6D51"/>
    <w:rsid w:val="003E3965"/>
    <w:rsid w:val="003F2843"/>
    <w:rsid w:val="003F616F"/>
    <w:rsid w:val="003F77C4"/>
    <w:rsid w:val="00405AB3"/>
    <w:rsid w:val="00413710"/>
    <w:rsid w:val="004169AA"/>
    <w:rsid w:val="00417989"/>
    <w:rsid w:val="00417CFF"/>
    <w:rsid w:val="004241AE"/>
    <w:rsid w:val="00425ECA"/>
    <w:rsid w:val="004369B8"/>
    <w:rsid w:val="00453B81"/>
    <w:rsid w:val="00460DAC"/>
    <w:rsid w:val="00473B31"/>
    <w:rsid w:val="00474C97"/>
    <w:rsid w:val="0047607D"/>
    <w:rsid w:val="0048008C"/>
    <w:rsid w:val="004820F7"/>
    <w:rsid w:val="004831F9"/>
    <w:rsid w:val="0048348C"/>
    <w:rsid w:val="00486F36"/>
    <w:rsid w:val="004A7CA1"/>
    <w:rsid w:val="004B43BE"/>
    <w:rsid w:val="004B764B"/>
    <w:rsid w:val="004C5B84"/>
    <w:rsid w:val="004C5F87"/>
    <w:rsid w:val="004D2379"/>
    <w:rsid w:val="004E1E4E"/>
    <w:rsid w:val="004F113B"/>
    <w:rsid w:val="004F389B"/>
    <w:rsid w:val="004F559E"/>
    <w:rsid w:val="004F7F1E"/>
    <w:rsid w:val="00503612"/>
    <w:rsid w:val="00506E2C"/>
    <w:rsid w:val="00510176"/>
    <w:rsid w:val="00525F16"/>
    <w:rsid w:val="00526015"/>
    <w:rsid w:val="00526C9F"/>
    <w:rsid w:val="00527ED8"/>
    <w:rsid w:val="00531FAA"/>
    <w:rsid w:val="00532E36"/>
    <w:rsid w:val="00534125"/>
    <w:rsid w:val="00534544"/>
    <w:rsid w:val="00541901"/>
    <w:rsid w:val="0054272A"/>
    <w:rsid w:val="00542C94"/>
    <w:rsid w:val="00543D93"/>
    <w:rsid w:val="00543F2D"/>
    <w:rsid w:val="00551091"/>
    <w:rsid w:val="00552492"/>
    <w:rsid w:val="00553B86"/>
    <w:rsid w:val="00555274"/>
    <w:rsid w:val="00563D4C"/>
    <w:rsid w:val="00565C6B"/>
    <w:rsid w:val="00572547"/>
    <w:rsid w:val="00572D42"/>
    <w:rsid w:val="00577706"/>
    <w:rsid w:val="00582B32"/>
    <w:rsid w:val="005847C1"/>
    <w:rsid w:val="00584A87"/>
    <w:rsid w:val="00587FAD"/>
    <w:rsid w:val="005934D2"/>
    <w:rsid w:val="00593E27"/>
    <w:rsid w:val="005A2F0D"/>
    <w:rsid w:val="005A6A61"/>
    <w:rsid w:val="005A6D91"/>
    <w:rsid w:val="005B1A5B"/>
    <w:rsid w:val="005B335C"/>
    <w:rsid w:val="005C0AD2"/>
    <w:rsid w:val="005C1AC1"/>
    <w:rsid w:val="005C39A8"/>
    <w:rsid w:val="005C45A4"/>
    <w:rsid w:val="005C658D"/>
    <w:rsid w:val="005C6E92"/>
    <w:rsid w:val="005D2462"/>
    <w:rsid w:val="005D2CB3"/>
    <w:rsid w:val="005D4300"/>
    <w:rsid w:val="005D5D4D"/>
    <w:rsid w:val="005D5FCD"/>
    <w:rsid w:val="005E2F6D"/>
    <w:rsid w:val="005E31E2"/>
    <w:rsid w:val="005E40BD"/>
    <w:rsid w:val="005E502B"/>
    <w:rsid w:val="005E54F0"/>
    <w:rsid w:val="006144C1"/>
    <w:rsid w:val="00616893"/>
    <w:rsid w:val="00621C0E"/>
    <w:rsid w:val="00622D7F"/>
    <w:rsid w:val="0062694B"/>
    <w:rsid w:val="00627592"/>
    <w:rsid w:val="0062790F"/>
    <w:rsid w:val="00634FE6"/>
    <w:rsid w:val="00636F14"/>
    <w:rsid w:val="00643188"/>
    <w:rsid w:val="00662D25"/>
    <w:rsid w:val="00663BC2"/>
    <w:rsid w:val="006721CB"/>
    <w:rsid w:val="00682D09"/>
    <w:rsid w:val="00691FA8"/>
    <w:rsid w:val="00696EF5"/>
    <w:rsid w:val="006A0975"/>
    <w:rsid w:val="006A5471"/>
    <w:rsid w:val="006B0AE0"/>
    <w:rsid w:val="006B118E"/>
    <w:rsid w:val="006D41F7"/>
    <w:rsid w:val="006E0292"/>
    <w:rsid w:val="006E36B7"/>
    <w:rsid w:val="006E6298"/>
    <w:rsid w:val="006E73F8"/>
    <w:rsid w:val="006E7F3D"/>
    <w:rsid w:val="006F2041"/>
    <w:rsid w:val="006F2F52"/>
    <w:rsid w:val="006F5849"/>
    <w:rsid w:val="006F7E25"/>
    <w:rsid w:val="007049FF"/>
    <w:rsid w:val="00706130"/>
    <w:rsid w:val="0071165B"/>
    <w:rsid w:val="00711C37"/>
    <w:rsid w:val="00720989"/>
    <w:rsid w:val="00720C48"/>
    <w:rsid w:val="007221FE"/>
    <w:rsid w:val="00723478"/>
    <w:rsid w:val="007235A1"/>
    <w:rsid w:val="00735E64"/>
    <w:rsid w:val="00747149"/>
    <w:rsid w:val="00753C79"/>
    <w:rsid w:val="00756088"/>
    <w:rsid w:val="0076083A"/>
    <w:rsid w:val="007613DC"/>
    <w:rsid w:val="00762961"/>
    <w:rsid w:val="00765F62"/>
    <w:rsid w:val="0076617B"/>
    <w:rsid w:val="00766F6A"/>
    <w:rsid w:val="0077115D"/>
    <w:rsid w:val="00771A02"/>
    <w:rsid w:val="00773A98"/>
    <w:rsid w:val="00773DF0"/>
    <w:rsid w:val="00777F18"/>
    <w:rsid w:val="0078313F"/>
    <w:rsid w:val="00784B21"/>
    <w:rsid w:val="00785B51"/>
    <w:rsid w:val="00792CF6"/>
    <w:rsid w:val="00795E9E"/>
    <w:rsid w:val="007A086C"/>
    <w:rsid w:val="007B01F8"/>
    <w:rsid w:val="007B2452"/>
    <w:rsid w:val="007C2F9D"/>
    <w:rsid w:val="007C4604"/>
    <w:rsid w:val="007C54F2"/>
    <w:rsid w:val="007C729D"/>
    <w:rsid w:val="007D5A36"/>
    <w:rsid w:val="00804758"/>
    <w:rsid w:val="00804E7E"/>
    <w:rsid w:val="00810F25"/>
    <w:rsid w:val="0082094D"/>
    <w:rsid w:val="00831FD9"/>
    <w:rsid w:val="00833CAD"/>
    <w:rsid w:val="0083471D"/>
    <w:rsid w:val="00835D39"/>
    <w:rsid w:val="00845B1E"/>
    <w:rsid w:val="00850B26"/>
    <w:rsid w:val="008602C3"/>
    <w:rsid w:val="00863D26"/>
    <w:rsid w:val="00872E6D"/>
    <w:rsid w:val="00881D14"/>
    <w:rsid w:val="0088561A"/>
    <w:rsid w:val="008856F2"/>
    <w:rsid w:val="00885C3C"/>
    <w:rsid w:val="008876D8"/>
    <w:rsid w:val="00897085"/>
    <w:rsid w:val="008A4C44"/>
    <w:rsid w:val="008B07C3"/>
    <w:rsid w:val="008B3A3D"/>
    <w:rsid w:val="008B716A"/>
    <w:rsid w:val="008C0D8B"/>
    <w:rsid w:val="008C161C"/>
    <w:rsid w:val="008C2064"/>
    <w:rsid w:val="008C3A4C"/>
    <w:rsid w:val="008C7EC3"/>
    <w:rsid w:val="008D365D"/>
    <w:rsid w:val="008D482D"/>
    <w:rsid w:val="008D7E1F"/>
    <w:rsid w:val="008E19D8"/>
    <w:rsid w:val="008E38AC"/>
    <w:rsid w:val="008F47EC"/>
    <w:rsid w:val="009031D4"/>
    <w:rsid w:val="0091079C"/>
    <w:rsid w:val="0091162D"/>
    <w:rsid w:val="00913DF2"/>
    <w:rsid w:val="0091518C"/>
    <w:rsid w:val="009159F6"/>
    <w:rsid w:val="009165DB"/>
    <w:rsid w:val="0092130C"/>
    <w:rsid w:val="00926273"/>
    <w:rsid w:val="00935F05"/>
    <w:rsid w:val="009408AB"/>
    <w:rsid w:val="00944C1B"/>
    <w:rsid w:val="00947F3F"/>
    <w:rsid w:val="00953286"/>
    <w:rsid w:val="009537C5"/>
    <w:rsid w:val="00986A7B"/>
    <w:rsid w:val="00997486"/>
    <w:rsid w:val="009A11F8"/>
    <w:rsid w:val="009A181F"/>
    <w:rsid w:val="009A2486"/>
    <w:rsid w:val="009A5640"/>
    <w:rsid w:val="009A57BF"/>
    <w:rsid w:val="009A6AAB"/>
    <w:rsid w:val="009B0AE2"/>
    <w:rsid w:val="009B0DF3"/>
    <w:rsid w:val="009B2E4A"/>
    <w:rsid w:val="009B6887"/>
    <w:rsid w:val="009C15D0"/>
    <w:rsid w:val="009D559B"/>
    <w:rsid w:val="009D7663"/>
    <w:rsid w:val="009F4140"/>
    <w:rsid w:val="009F72BF"/>
    <w:rsid w:val="009F7D2C"/>
    <w:rsid w:val="00A000EA"/>
    <w:rsid w:val="00A02AC2"/>
    <w:rsid w:val="00A0326B"/>
    <w:rsid w:val="00A03A6B"/>
    <w:rsid w:val="00A13FD9"/>
    <w:rsid w:val="00A21B8C"/>
    <w:rsid w:val="00A33C07"/>
    <w:rsid w:val="00A3574B"/>
    <w:rsid w:val="00A51564"/>
    <w:rsid w:val="00A521E1"/>
    <w:rsid w:val="00A5303B"/>
    <w:rsid w:val="00A54FA7"/>
    <w:rsid w:val="00A65ED7"/>
    <w:rsid w:val="00A6620E"/>
    <w:rsid w:val="00A704E0"/>
    <w:rsid w:val="00A76815"/>
    <w:rsid w:val="00A778B8"/>
    <w:rsid w:val="00A81CEB"/>
    <w:rsid w:val="00A844CC"/>
    <w:rsid w:val="00A8538D"/>
    <w:rsid w:val="00A87050"/>
    <w:rsid w:val="00A94D8E"/>
    <w:rsid w:val="00A959B1"/>
    <w:rsid w:val="00AA30DC"/>
    <w:rsid w:val="00AA4E0A"/>
    <w:rsid w:val="00AA6323"/>
    <w:rsid w:val="00AB22B6"/>
    <w:rsid w:val="00AB2EA7"/>
    <w:rsid w:val="00AB3715"/>
    <w:rsid w:val="00AB45A1"/>
    <w:rsid w:val="00AB6669"/>
    <w:rsid w:val="00AB709D"/>
    <w:rsid w:val="00AC0F92"/>
    <w:rsid w:val="00AC7030"/>
    <w:rsid w:val="00AD25D2"/>
    <w:rsid w:val="00AD347A"/>
    <w:rsid w:val="00AE3E48"/>
    <w:rsid w:val="00AF069F"/>
    <w:rsid w:val="00AF3863"/>
    <w:rsid w:val="00AF6A83"/>
    <w:rsid w:val="00B005C0"/>
    <w:rsid w:val="00B11DF9"/>
    <w:rsid w:val="00B15138"/>
    <w:rsid w:val="00B171B2"/>
    <w:rsid w:val="00B22AB1"/>
    <w:rsid w:val="00B23D35"/>
    <w:rsid w:val="00B24137"/>
    <w:rsid w:val="00B25D68"/>
    <w:rsid w:val="00B3358A"/>
    <w:rsid w:val="00B73BEC"/>
    <w:rsid w:val="00B85593"/>
    <w:rsid w:val="00B9190D"/>
    <w:rsid w:val="00B93759"/>
    <w:rsid w:val="00B976AB"/>
    <w:rsid w:val="00B9793D"/>
    <w:rsid w:val="00BA09F1"/>
    <w:rsid w:val="00BA5B82"/>
    <w:rsid w:val="00BA6961"/>
    <w:rsid w:val="00BB3EDB"/>
    <w:rsid w:val="00BB5739"/>
    <w:rsid w:val="00BC5DD2"/>
    <w:rsid w:val="00BD073F"/>
    <w:rsid w:val="00BD55CB"/>
    <w:rsid w:val="00BD6DBA"/>
    <w:rsid w:val="00BD7725"/>
    <w:rsid w:val="00BD7A99"/>
    <w:rsid w:val="00BE0A12"/>
    <w:rsid w:val="00C02A6D"/>
    <w:rsid w:val="00C10AF5"/>
    <w:rsid w:val="00C1484D"/>
    <w:rsid w:val="00C1605B"/>
    <w:rsid w:val="00C32A9A"/>
    <w:rsid w:val="00C34E7C"/>
    <w:rsid w:val="00C350FC"/>
    <w:rsid w:val="00C467C6"/>
    <w:rsid w:val="00C51125"/>
    <w:rsid w:val="00C52320"/>
    <w:rsid w:val="00C57B5D"/>
    <w:rsid w:val="00C62725"/>
    <w:rsid w:val="00C63F53"/>
    <w:rsid w:val="00C668A2"/>
    <w:rsid w:val="00C679C7"/>
    <w:rsid w:val="00C75936"/>
    <w:rsid w:val="00C80CE9"/>
    <w:rsid w:val="00C8165F"/>
    <w:rsid w:val="00C86251"/>
    <w:rsid w:val="00C91416"/>
    <w:rsid w:val="00CA59DE"/>
    <w:rsid w:val="00CB0779"/>
    <w:rsid w:val="00CB0D81"/>
    <w:rsid w:val="00CB745B"/>
    <w:rsid w:val="00CD341F"/>
    <w:rsid w:val="00CD41AC"/>
    <w:rsid w:val="00CD4FC7"/>
    <w:rsid w:val="00CD607D"/>
    <w:rsid w:val="00CE3222"/>
    <w:rsid w:val="00CE7316"/>
    <w:rsid w:val="00CE73E5"/>
    <w:rsid w:val="00CF2F9F"/>
    <w:rsid w:val="00CF51F9"/>
    <w:rsid w:val="00CF56CB"/>
    <w:rsid w:val="00D0560C"/>
    <w:rsid w:val="00D0569B"/>
    <w:rsid w:val="00D0609E"/>
    <w:rsid w:val="00D222B8"/>
    <w:rsid w:val="00D23584"/>
    <w:rsid w:val="00D23EDB"/>
    <w:rsid w:val="00D37BA8"/>
    <w:rsid w:val="00D57661"/>
    <w:rsid w:val="00D57FFE"/>
    <w:rsid w:val="00D61EB5"/>
    <w:rsid w:val="00D6481F"/>
    <w:rsid w:val="00D823E4"/>
    <w:rsid w:val="00D8595F"/>
    <w:rsid w:val="00D9009E"/>
    <w:rsid w:val="00D944F6"/>
    <w:rsid w:val="00D95504"/>
    <w:rsid w:val="00D95EA4"/>
    <w:rsid w:val="00DA48FD"/>
    <w:rsid w:val="00DB47B5"/>
    <w:rsid w:val="00DB6F85"/>
    <w:rsid w:val="00DB725B"/>
    <w:rsid w:val="00DC2622"/>
    <w:rsid w:val="00DC2F72"/>
    <w:rsid w:val="00DC3DC1"/>
    <w:rsid w:val="00DE3E2E"/>
    <w:rsid w:val="00DE46DB"/>
    <w:rsid w:val="00DE5CE6"/>
    <w:rsid w:val="00E011AB"/>
    <w:rsid w:val="00E018E0"/>
    <w:rsid w:val="00E02D73"/>
    <w:rsid w:val="00E057E0"/>
    <w:rsid w:val="00E07247"/>
    <w:rsid w:val="00E0745B"/>
    <w:rsid w:val="00E07D8C"/>
    <w:rsid w:val="00E11912"/>
    <w:rsid w:val="00E129DE"/>
    <w:rsid w:val="00E153A1"/>
    <w:rsid w:val="00E24CAF"/>
    <w:rsid w:val="00E2630A"/>
    <w:rsid w:val="00E26854"/>
    <w:rsid w:val="00E270E5"/>
    <w:rsid w:val="00E27E55"/>
    <w:rsid w:val="00E33C09"/>
    <w:rsid w:val="00E33D62"/>
    <w:rsid w:val="00E460E7"/>
    <w:rsid w:val="00E46840"/>
    <w:rsid w:val="00E542B0"/>
    <w:rsid w:val="00E6087A"/>
    <w:rsid w:val="00E66B23"/>
    <w:rsid w:val="00E72B08"/>
    <w:rsid w:val="00E7475E"/>
    <w:rsid w:val="00E775BB"/>
    <w:rsid w:val="00E822BC"/>
    <w:rsid w:val="00E83D5A"/>
    <w:rsid w:val="00E91B84"/>
    <w:rsid w:val="00E91ED5"/>
    <w:rsid w:val="00E95875"/>
    <w:rsid w:val="00E97720"/>
    <w:rsid w:val="00EA16AB"/>
    <w:rsid w:val="00EB2790"/>
    <w:rsid w:val="00EC10A0"/>
    <w:rsid w:val="00EC1678"/>
    <w:rsid w:val="00EC3C4D"/>
    <w:rsid w:val="00EC7C91"/>
    <w:rsid w:val="00ED0E01"/>
    <w:rsid w:val="00EE05FA"/>
    <w:rsid w:val="00EE64A0"/>
    <w:rsid w:val="00EF2D70"/>
    <w:rsid w:val="00F056D6"/>
    <w:rsid w:val="00F11FC2"/>
    <w:rsid w:val="00F12DCC"/>
    <w:rsid w:val="00F15184"/>
    <w:rsid w:val="00F17B30"/>
    <w:rsid w:val="00F2095F"/>
    <w:rsid w:val="00F20C35"/>
    <w:rsid w:val="00F20ED9"/>
    <w:rsid w:val="00F2184D"/>
    <w:rsid w:val="00F22851"/>
    <w:rsid w:val="00F23E64"/>
    <w:rsid w:val="00F251A6"/>
    <w:rsid w:val="00F362DC"/>
    <w:rsid w:val="00F368BE"/>
    <w:rsid w:val="00F42A44"/>
    <w:rsid w:val="00F46361"/>
    <w:rsid w:val="00F529CE"/>
    <w:rsid w:val="00F5400C"/>
    <w:rsid w:val="00F566B6"/>
    <w:rsid w:val="00F6109E"/>
    <w:rsid w:val="00F618A9"/>
    <w:rsid w:val="00F63AFF"/>
    <w:rsid w:val="00F71571"/>
    <w:rsid w:val="00F75AEC"/>
    <w:rsid w:val="00F760D7"/>
    <w:rsid w:val="00F7700A"/>
    <w:rsid w:val="00F80C19"/>
    <w:rsid w:val="00F83181"/>
    <w:rsid w:val="00F83847"/>
    <w:rsid w:val="00F84BBF"/>
    <w:rsid w:val="00F93791"/>
    <w:rsid w:val="00FA4A5F"/>
    <w:rsid w:val="00FA608B"/>
    <w:rsid w:val="00FB5A76"/>
    <w:rsid w:val="00FD2EEF"/>
    <w:rsid w:val="00FD537E"/>
    <w:rsid w:val="00FE17B2"/>
    <w:rsid w:val="00FE1F08"/>
    <w:rsid w:val="00FE29DF"/>
    <w:rsid w:val="00FE68AD"/>
    <w:rsid w:val="00FF5289"/>
    <w:rsid w:val="00FF58E4"/>
    <w:rsid w:val="00FF64A2"/>
    <w:rsid w:val="00FF686C"/>
    <w:rsid w:val="00FF758D"/>
    <w:rsid w:val="00FF762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A65193D-9591-429F-B059-5B792563F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sz w:val="24"/>
      <w:u w:val="single"/>
    </w:rPr>
  </w:style>
  <w:style w:type="paragraph" w:styleId="Altyaz">
    <w:name w:val="Subtitle"/>
    <w:basedOn w:val="Normal"/>
    <w:link w:val="AltyazChar"/>
    <w:qFormat/>
    <w:pPr>
      <w:jc w:val="center"/>
    </w:pPr>
    <w:rPr>
      <w:sz w:val="24"/>
    </w:rPr>
  </w:style>
  <w:style w:type="paragraph" w:styleId="BalonMetni">
    <w:name w:val="Balloon Text"/>
    <w:basedOn w:val="Normal"/>
    <w:semiHidden/>
    <w:rsid w:val="00553B86"/>
    <w:rPr>
      <w:rFonts w:ascii="Tahoma" w:hAnsi="Tahoma" w:cs="Tahoma"/>
      <w:sz w:val="16"/>
      <w:szCs w:val="16"/>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yazChar">
    <w:name w:val="Altyazı Char"/>
    <w:link w:val="Altyaz"/>
    <w:locked/>
    <w:rsid w:val="00E83D5A"/>
    <w:rPr>
      <w:sz w:val="24"/>
      <w:lang w:val="tr-TR" w:eastAsia="tr-TR" w:bidi="ar-SA"/>
    </w:rPr>
  </w:style>
  <w:style w:type="character" w:customStyle="1" w:styleId="KonuBalChar">
    <w:name w:val="Konu Başlığı Char"/>
    <w:link w:val="KonuBal"/>
    <w:rsid w:val="00333163"/>
    <w:rPr>
      <w:sz w:val="24"/>
      <w:u w:val="single"/>
    </w:rPr>
  </w:style>
  <w:style w:type="paragraph" w:styleId="stbilgi">
    <w:name w:val="header"/>
    <w:basedOn w:val="Normal"/>
    <w:link w:val="stbilgiChar"/>
    <w:rsid w:val="00B005C0"/>
    <w:pPr>
      <w:tabs>
        <w:tab w:val="center" w:pos="4536"/>
        <w:tab w:val="right" w:pos="9072"/>
      </w:tabs>
    </w:pPr>
  </w:style>
  <w:style w:type="character" w:customStyle="1" w:styleId="stbilgiChar">
    <w:name w:val="Üstbilgi Char"/>
    <w:basedOn w:val="VarsaylanParagrafYazTipi"/>
    <w:link w:val="stbilgi"/>
    <w:rsid w:val="00B005C0"/>
  </w:style>
  <w:style w:type="paragraph" w:styleId="Altbilgi">
    <w:name w:val="footer"/>
    <w:basedOn w:val="Normal"/>
    <w:link w:val="AltbilgiChar"/>
    <w:uiPriority w:val="99"/>
    <w:rsid w:val="00B005C0"/>
    <w:pPr>
      <w:tabs>
        <w:tab w:val="center" w:pos="4536"/>
        <w:tab w:val="right" w:pos="9072"/>
      </w:tabs>
    </w:pPr>
  </w:style>
  <w:style w:type="character" w:customStyle="1" w:styleId="AltbilgiChar">
    <w:name w:val="Altbilgi Char"/>
    <w:basedOn w:val="VarsaylanParagrafYazTipi"/>
    <w:link w:val="Altbilgi"/>
    <w:uiPriority w:val="99"/>
    <w:rsid w:val="00B005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7833125">
      <w:bodyDiv w:val="1"/>
      <w:marLeft w:val="0"/>
      <w:marRight w:val="0"/>
      <w:marTop w:val="0"/>
      <w:marBottom w:val="0"/>
      <w:divBdr>
        <w:top w:val="none" w:sz="0" w:space="0" w:color="auto"/>
        <w:left w:val="none" w:sz="0" w:space="0" w:color="auto"/>
        <w:bottom w:val="none" w:sz="0" w:space="0" w:color="auto"/>
        <w:right w:val="none" w:sz="0" w:space="0" w:color="auto"/>
      </w:divBdr>
    </w:div>
    <w:div w:id="795682763">
      <w:bodyDiv w:val="1"/>
      <w:marLeft w:val="0"/>
      <w:marRight w:val="0"/>
      <w:marTop w:val="0"/>
      <w:marBottom w:val="0"/>
      <w:divBdr>
        <w:top w:val="none" w:sz="0" w:space="0" w:color="auto"/>
        <w:left w:val="none" w:sz="0" w:space="0" w:color="auto"/>
        <w:bottom w:val="none" w:sz="0" w:space="0" w:color="auto"/>
        <w:right w:val="none" w:sz="0" w:space="0" w:color="auto"/>
      </w:divBdr>
    </w:div>
    <w:div w:id="953828192">
      <w:bodyDiv w:val="1"/>
      <w:marLeft w:val="0"/>
      <w:marRight w:val="0"/>
      <w:marTop w:val="0"/>
      <w:marBottom w:val="0"/>
      <w:divBdr>
        <w:top w:val="none" w:sz="0" w:space="0" w:color="auto"/>
        <w:left w:val="none" w:sz="0" w:space="0" w:color="auto"/>
        <w:bottom w:val="none" w:sz="0" w:space="0" w:color="auto"/>
        <w:right w:val="none" w:sz="0" w:space="0" w:color="auto"/>
      </w:divBdr>
    </w:div>
    <w:div w:id="1050300718">
      <w:bodyDiv w:val="1"/>
      <w:marLeft w:val="0"/>
      <w:marRight w:val="0"/>
      <w:marTop w:val="0"/>
      <w:marBottom w:val="0"/>
      <w:divBdr>
        <w:top w:val="none" w:sz="0" w:space="0" w:color="auto"/>
        <w:left w:val="none" w:sz="0" w:space="0" w:color="auto"/>
        <w:bottom w:val="none" w:sz="0" w:space="0" w:color="auto"/>
        <w:right w:val="none" w:sz="0" w:space="0" w:color="auto"/>
      </w:divBdr>
    </w:div>
    <w:div w:id="1298409645">
      <w:bodyDiv w:val="1"/>
      <w:marLeft w:val="0"/>
      <w:marRight w:val="0"/>
      <w:marTop w:val="0"/>
      <w:marBottom w:val="0"/>
      <w:divBdr>
        <w:top w:val="none" w:sz="0" w:space="0" w:color="auto"/>
        <w:left w:val="none" w:sz="0" w:space="0" w:color="auto"/>
        <w:bottom w:val="none" w:sz="0" w:space="0" w:color="auto"/>
        <w:right w:val="none" w:sz="0" w:space="0" w:color="auto"/>
      </w:divBdr>
      <w:divsChild>
        <w:div w:id="590815813">
          <w:marLeft w:val="0"/>
          <w:marRight w:val="0"/>
          <w:marTop w:val="100"/>
          <w:marBottom w:val="100"/>
          <w:divBdr>
            <w:top w:val="none" w:sz="0" w:space="0" w:color="auto"/>
            <w:left w:val="none" w:sz="0" w:space="0" w:color="auto"/>
            <w:bottom w:val="none" w:sz="0" w:space="0" w:color="auto"/>
            <w:right w:val="none" w:sz="0" w:space="0" w:color="auto"/>
          </w:divBdr>
          <w:divsChild>
            <w:div w:id="153646413">
              <w:marLeft w:val="0"/>
              <w:marRight w:val="0"/>
              <w:marTop w:val="0"/>
              <w:marBottom w:val="0"/>
              <w:divBdr>
                <w:top w:val="none" w:sz="0" w:space="0" w:color="auto"/>
                <w:left w:val="none" w:sz="0" w:space="0" w:color="auto"/>
                <w:bottom w:val="none" w:sz="0" w:space="0" w:color="auto"/>
                <w:right w:val="none" w:sz="0" w:space="0" w:color="auto"/>
              </w:divBdr>
              <w:divsChild>
                <w:div w:id="321466982">
                  <w:marLeft w:val="0"/>
                  <w:marRight w:val="0"/>
                  <w:marTop w:val="0"/>
                  <w:marBottom w:val="0"/>
                  <w:divBdr>
                    <w:top w:val="none" w:sz="0" w:space="0" w:color="auto"/>
                    <w:left w:val="none" w:sz="0" w:space="0" w:color="auto"/>
                    <w:bottom w:val="none" w:sz="0" w:space="0" w:color="auto"/>
                    <w:right w:val="none" w:sz="0" w:space="0" w:color="auto"/>
                  </w:divBdr>
                  <w:divsChild>
                    <w:div w:id="961226628">
                      <w:marLeft w:val="0"/>
                      <w:marRight w:val="0"/>
                      <w:marTop w:val="0"/>
                      <w:marBottom w:val="0"/>
                      <w:divBdr>
                        <w:top w:val="none" w:sz="0" w:space="0" w:color="auto"/>
                        <w:left w:val="none" w:sz="0" w:space="0" w:color="auto"/>
                        <w:bottom w:val="none" w:sz="0" w:space="0" w:color="auto"/>
                        <w:right w:val="none" w:sz="0" w:space="0" w:color="auto"/>
                      </w:divBdr>
                      <w:divsChild>
                        <w:div w:id="1107773773">
                          <w:marLeft w:val="0"/>
                          <w:marRight w:val="0"/>
                          <w:marTop w:val="0"/>
                          <w:marBottom w:val="0"/>
                          <w:divBdr>
                            <w:top w:val="none" w:sz="0" w:space="0" w:color="auto"/>
                            <w:left w:val="none" w:sz="0" w:space="0" w:color="auto"/>
                            <w:bottom w:val="none" w:sz="0" w:space="0" w:color="auto"/>
                            <w:right w:val="none" w:sz="0" w:space="0" w:color="auto"/>
                          </w:divBdr>
                          <w:divsChild>
                            <w:div w:id="98208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2679552">
      <w:bodyDiv w:val="1"/>
      <w:marLeft w:val="0"/>
      <w:marRight w:val="0"/>
      <w:marTop w:val="0"/>
      <w:marBottom w:val="0"/>
      <w:divBdr>
        <w:top w:val="none" w:sz="0" w:space="0" w:color="auto"/>
        <w:left w:val="none" w:sz="0" w:space="0" w:color="auto"/>
        <w:bottom w:val="none" w:sz="0" w:space="0" w:color="auto"/>
        <w:right w:val="none" w:sz="0" w:space="0" w:color="auto"/>
      </w:divBdr>
    </w:div>
    <w:div w:id="1558587735">
      <w:bodyDiv w:val="1"/>
      <w:marLeft w:val="0"/>
      <w:marRight w:val="0"/>
      <w:marTop w:val="0"/>
      <w:marBottom w:val="0"/>
      <w:divBdr>
        <w:top w:val="none" w:sz="0" w:space="0" w:color="auto"/>
        <w:left w:val="none" w:sz="0" w:space="0" w:color="auto"/>
        <w:bottom w:val="none" w:sz="0" w:space="0" w:color="auto"/>
        <w:right w:val="none" w:sz="0" w:space="0" w:color="auto"/>
      </w:divBdr>
    </w:div>
    <w:div w:id="1597664301">
      <w:bodyDiv w:val="1"/>
      <w:marLeft w:val="0"/>
      <w:marRight w:val="0"/>
      <w:marTop w:val="0"/>
      <w:marBottom w:val="0"/>
      <w:divBdr>
        <w:top w:val="none" w:sz="0" w:space="0" w:color="auto"/>
        <w:left w:val="none" w:sz="0" w:space="0" w:color="auto"/>
        <w:bottom w:val="none" w:sz="0" w:space="0" w:color="auto"/>
        <w:right w:val="none" w:sz="0" w:space="0" w:color="auto"/>
      </w:divBdr>
    </w:div>
    <w:div w:id="1694961490">
      <w:bodyDiv w:val="1"/>
      <w:marLeft w:val="0"/>
      <w:marRight w:val="0"/>
      <w:marTop w:val="0"/>
      <w:marBottom w:val="0"/>
      <w:divBdr>
        <w:top w:val="none" w:sz="0" w:space="0" w:color="auto"/>
        <w:left w:val="none" w:sz="0" w:space="0" w:color="auto"/>
        <w:bottom w:val="none" w:sz="0" w:space="0" w:color="auto"/>
        <w:right w:val="none" w:sz="0" w:space="0" w:color="auto"/>
      </w:divBdr>
    </w:div>
    <w:div w:id="1705017209">
      <w:bodyDiv w:val="1"/>
      <w:marLeft w:val="0"/>
      <w:marRight w:val="0"/>
      <w:marTop w:val="0"/>
      <w:marBottom w:val="0"/>
      <w:divBdr>
        <w:top w:val="none" w:sz="0" w:space="0" w:color="auto"/>
        <w:left w:val="none" w:sz="0" w:space="0" w:color="auto"/>
        <w:bottom w:val="none" w:sz="0" w:space="0" w:color="auto"/>
        <w:right w:val="none" w:sz="0" w:space="0" w:color="auto"/>
      </w:divBdr>
    </w:div>
    <w:div w:id="1740515490">
      <w:bodyDiv w:val="1"/>
      <w:marLeft w:val="0"/>
      <w:marRight w:val="0"/>
      <w:marTop w:val="0"/>
      <w:marBottom w:val="0"/>
      <w:divBdr>
        <w:top w:val="none" w:sz="0" w:space="0" w:color="auto"/>
        <w:left w:val="none" w:sz="0" w:space="0" w:color="auto"/>
        <w:bottom w:val="none" w:sz="0" w:space="0" w:color="auto"/>
        <w:right w:val="none" w:sz="0" w:space="0" w:color="auto"/>
      </w:divBdr>
    </w:div>
    <w:div w:id="1807699723">
      <w:bodyDiv w:val="1"/>
      <w:marLeft w:val="0"/>
      <w:marRight w:val="0"/>
      <w:marTop w:val="0"/>
      <w:marBottom w:val="0"/>
      <w:divBdr>
        <w:top w:val="none" w:sz="0" w:space="0" w:color="auto"/>
        <w:left w:val="none" w:sz="0" w:space="0" w:color="auto"/>
        <w:bottom w:val="none" w:sz="0" w:space="0" w:color="auto"/>
        <w:right w:val="none" w:sz="0" w:space="0" w:color="auto"/>
      </w:divBdr>
    </w:div>
    <w:div w:id="1907835830">
      <w:bodyDiv w:val="1"/>
      <w:marLeft w:val="0"/>
      <w:marRight w:val="0"/>
      <w:marTop w:val="0"/>
      <w:marBottom w:val="0"/>
      <w:divBdr>
        <w:top w:val="none" w:sz="0" w:space="0" w:color="auto"/>
        <w:left w:val="none" w:sz="0" w:space="0" w:color="auto"/>
        <w:bottom w:val="none" w:sz="0" w:space="0" w:color="auto"/>
        <w:right w:val="none" w:sz="0" w:space="0" w:color="auto"/>
      </w:divBdr>
    </w:div>
    <w:div w:id="1941990386">
      <w:bodyDiv w:val="1"/>
      <w:marLeft w:val="0"/>
      <w:marRight w:val="0"/>
      <w:marTop w:val="0"/>
      <w:marBottom w:val="0"/>
      <w:divBdr>
        <w:top w:val="none" w:sz="0" w:space="0" w:color="auto"/>
        <w:left w:val="none" w:sz="0" w:space="0" w:color="auto"/>
        <w:bottom w:val="none" w:sz="0" w:space="0" w:color="auto"/>
        <w:right w:val="none" w:sz="0" w:space="0" w:color="auto"/>
      </w:divBdr>
    </w:div>
    <w:div w:id="2085490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C83EA1-D5D8-4858-9155-BD0638FEBC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462</TotalTime>
  <Pages>1</Pages>
  <Words>281</Words>
  <Characters>2084</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2361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cp:lastModifiedBy>Serpil</cp:lastModifiedBy>
  <cp:revision>72</cp:revision>
  <cp:lastPrinted>2022-03-01T07:27:00Z</cp:lastPrinted>
  <dcterms:created xsi:type="dcterms:W3CDTF">2021-04-30T12:29:00Z</dcterms:created>
  <dcterms:modified xsi:type="dcterms:W3CDTF">2022-05-05T08:55:00Z</dcterms:modified>
</cp:coreProperties>
</file>